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6F0C" w14:textId="06FD3C1B" w:rsidR="00A24D3E" w:rsidRDefault="00AF20E6" w:rsidP="0032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40E8263B" w14:textId="2A0F0422" w:rsidR="009F5855" w:rsidRDefault="009F5855" w:rsidP="0032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14">
        <w:rPr>
          <w:rFonts w:ascii="Times New Roman" w:hAnsi="Times New Roman" w:cs="Times New Roman"/>
          <w:b/>
          <w:sz w:val="28"/>
          <w:szCs w:val="28"/>
        </w:rPr>
        <w:t xml:space="preserve">Zasady awansów i spadków </w:t>
      </w:r>
      <w:r w:rsidR="00162F3E">
        <w:rPr>
          <w:rFonts w:ascii="Times New Roman" w:hAnsi="Times New Roman" w:cs="Times New Roman"/>
          <w:b/>
          <w:sz w:val="28"/>
          <w:szCs w:val="28"/>
        </w:rPr>
        <w:t>w sezonie 202</w:t>
      </w:r>
      <w:r w:rsidR="00861C01">
        <w:rPr>
          <w:rFonts w:ascii="Times New Roman" w:hAnsi="Times New Roman" w:cs="Times New Roman"/>
          <w:b/>
          <w:sz w:val="28"/>
          <w:szCs w:val="28"/>
        </w:rPr>
        <w:t>1</w:t>
      </w:r>
      <w:r w:rsidR="00162F3E">
        <w:rPr>
          <w:rFonts w:ascii="Times New Roman" w:hAnsi="Times New Roman" w:cs="Times New Roman"/>
          <w:b/>
          <w:sz w:val="28"/>
          <w:szCs w:val="28"/>
        </w:rPr>
        <w:t>/202</w:t>
      </w:r>
      <w:r w:rsidR="00861C01">
        <w:rPr>
          <w:rFonts w:ascii="Times New Roman" w:hAnsi="Times New Roman" w:cs="Times New Roman"/>
          <w:b/>
          <w:sz w:val="28"/>
          <w:szCs w:val="28"/>
        </w:rPr>
        <w:t>2</w:t>
      </w:r>
      <w:r w:rsidRPr="007C2514">
        <w:rPr>
          <w:rFonts w:ascii="Times New Roman" w:hAnsi="Times New Roman" w:cs="Times New Roman"/>
          <w:b/>
          <w:sz w:val="28"/>
          <w:szCs w:val="28"/>
        </w:rPr>
        <w:t xml:space="preserve">w rozgrywkach prowadzonych przez </w:t>
      </w:r>
      <w:r w:rsidR="003234DC">
        <w:rPr>
          <w:rFonts w:ascii="Times New Roman" w:hAnsi="Times New Roman" w:cs="Times New Roman"/>
          <w:b/>
          <w:sz w:val="28"/>
          <w:szCs w:val="28"/>
        </w:rPr>
        <w:t xml:space="preserve">Zespół Orzekający nr 3 </w:t>
      </w:r>
      <w:r w:rsidR="006A1DD4">
        <w:rPr>
          <w:rFonts w:ascii="Times New Roman" w:hAnsi="Times New Roman" w:cs="Times New Roman"/>
          <w:b/>
          <w:sz w:val="28"/>
          <w:szCs w:val="28"/>
        </w:rPr>
        <w:t xml:space="preserve">w Krośnie </w:t>
      </w:r>
      <w:r w:rsidR="003234DC">
        <w:rPr>
          <w:rFonts w:ascii="Times New Roman" w:hAnsi="Times New Roman" w:cs="Times New Roman"/>
          <w:b/>
          <w:sz w:val="28"/>
          <w:szCs w:val="28"/>
        </w:rPr>
        <w:t>Wydziału Gier Podkarpackiego ZPN.</w:t>
      </w:r>
    </w:p>
    <w:p w14:paraId="250F754F" w14:textId="77777777" w:rsidR="003234DC" w:rsidRPr="007C2514" w:rsidRDefault="003234DC" w:rsidP="0032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4234D" w14:textId="77777777" w:rsidR="009F5855" w:rsidRPr="006A1DD4" w:rsidRDefault="00C068DC" w:rsidP="006A1D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D4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F5855" w:rsidRPr="006A1DD4">
        <w:rPr>
          <w:rFonts w:ascii="Times New Roman" w:hAnsi="Times New Roman" w:cs="Times New Roman"/>
          <w:b/>
          <w:sz w:val="28"/>
          <w:szCs w:val="28"/>
        </w:rPr>
        <w:t>klasa „Okręgowa”</w:t>
      </w:r>
    </w:p>
    <w:p w14:paraId="689B2560" w14:textId="77777777" w:rsidR="009F5855" w:rsidRPr="007C2514" w:rsidRDefault="009F5855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Z klasy „Okręgowej” do Podkarpackiej IV ligi awansuje drużyna, która po zakończeniu rozgrywek zajmie 1  miejsce w tabeli.</w:t>
      </w:r>
    </w:p>
    <w:p w14:paraId="22F5BD00" w14:textId="60611861" w:rsidR="009F5855" w:rsidRPr="007C2514" w:rsidRDefault="000F0418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„A” spad</w:t>
      </w:r>
      <w:r w:rsidR="00162F3E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23">
        <w:rPr>
          <w:rFonts w:ascii="Times New Roman" w:hAnsi="Times New Roman" w:cs="Times New Roman"/>
          <w:sz w:val="24"/>
          <w:szCs w:val="24"/>
        </w:rPr>
        <w:t>4</w:t>
      </w:r>
      <w:r w:rsidR="009F5855" w:rsidRPr="007C2514">
        <w:rPr>
          <w:rFonts w:ascii="Times New Roman" w:hAnsi="Times New Roman" w:cs="Times New Roman"/>
          <w:sz w:val="24"/>
          <w:szCs w:val="24"/>
        </w:rPr>
        <w:t xml:space="preserve"> drużyn</w:t>
      </w:r>
      <w:r w:rsidR="00963823">
        <w:rPr>
          <w:rFonts w:ascii="Times New Roman" w:hAnsi="Times New Roman" w:cs="Times New Roman"/>
          <w:sz w:val="24"/>
          <w:szCs w:val="24"/>
        </w:rPr>
        <w:t>y</w:t>
      </w:r>
      <w:r w:rsidR="009F5855" w:rsidRPr="007C2514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 xml:space="preserve">po zakończeniu rozgrywek zajmą </w:t>
      </w:r>
      <w:r w:rsidR="00963823">
        <w:rPr>
          <w:rFonts w:ascii="Times New Roman" w:hAnsi="Times New Roman" w:cs="Times New Roman"/>
          <w:sz w:val="24"/>
          <w:szCs w:val="24"/>
        </w:rPr>
        <w:t>4</w:t>
      </w:r>
      <w:r w:rsidR="00162F3E">
        <w:rPr>
          <w:rFonts w:ascii="Times New Roman" w:hAnsi="Times New Roman" w:cs="Times New Roman"/>
          <w:sz w:val="24"/>
          <w:szCs w:val="24"/>
        </w:rPr>
        <w:t xml:space="preserve"> </w:t>
      </w:r>
      <w:r w:rsidR="001D338C">
        <w:rPr>
          <w:rFonts w:ascii="Times New Roman" w:hAnsi="Times New Roman" w:cs="Times New Roman"/>
          <w:sz w:val="24"/>
          <w:szCs w:val="24"/>
        </w:rPr>
        <w:t>ostatni</w:t>
      </w:r>
      <w:r w:rsidR="00963823">
        <w:rPr>
          <w:rFonts w:ascii="Times New Roman" w:hAnsi="Times New Roman" w:cs="Times New Roman"/>
          <w:sz w:val="24"/>
          <w:szCs w:val="24"/>
        </w:rPr>
        <w:t xml:space="preserve">e </w:t>
      </w:r>
      <w:r w:rsidR="001D338C">
        <w:rPr>
          <w:rFonts w:ascii="Times New Roman" w:hAnsi="Times New Roman" w:cs="Times New Roman"/>
          <w:sz w:val="24"/>
          <w:szCs w:val="24"/>
        </w:rPr>
        <w:t>miejsc</w:t>
      </w:r>
      <w:r w:rsidR="00963823">
        <w:rPr>
          <w:rFonts w:ascii="Times New Roman" w:hAnsi="Times New Roman" w:cs="Times New Roman"/>
          <w:sz w:val="24"/>
          <w:szCs w:val="24"/>
        </w:rPr>
        <w:t>a</w:t>
      </w:r>
      <w:r w:rsidR="00162F3E">
        <w:rPr>
          <w:rFonts w:ascii="Times New Roman" w:hAnsi="Times New Roman" w:cs="Times New Roman"/>
          <w:sz w:val="24"/>
          <w:szCs w:val="24"/>
        </w:rPr>
        <w:t xml:space="preserve"> </w:t>
      </w:r>
      <w:r w:rsidR="001D338C">
        <w:rPr>
          <w:rFonts w:ascii="Times New Roman" w:hAnsi="Times New Roman" w:cs="Times New Roman"/>
          <w:sz w:val="24"/>
          <w:szCs w:val="24"/>
        </w:rPr>
        <w:t xml:space="preserve">w tabeli tj. </w:t>
      </w:r>
      <w:r w:rsidR="00861C01">
        <w:rPr>
          <w:rFonts w:ascii="Times New Roman" w:hAnsi="Times New Roman" w:cs="Times New Roman"/>
          <w:sz w:val="24"/>
          <w:szCs w:val="24"/>
        </w:rPr>
        <w:t xml:space="preserve">15, 16, </w:t>
      </w:r>
      <w:r w:rsidR="00162F3E">
        <w:rPr>
          <w:rFonts w:ascii="Times New Roman" w:hAnsi="Times New Roman" w:cs="Times New Roman"/>
          <w:sz w:val="24"/>
          <w:szCs w:val="24"/>
        </w:rPr>
        <w:t>17,18,</w:t>
      </w:r>
    </w:p>
    <w:p w14:paraId="48607CC5" w14:textId="75DACCA5" w:rsidR="009F5855" w:rsidRDefault="009F5855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Liczba drużyn spadających może być zwiększona o liczbę drużyn spadających z wy</w:t>
      </w:r>
      <w:r w:rsidR="006A1DD4">
        <w:rPr>
          <w:rFonts w:ascii="Times New Roman" w:hAnsi="Times New Roman" w:cs="Times New Roman"/>
          <w:sz w:val="24"/>
          <w:szCs w:val="24"/>
        </w:rPr>
        <w:t>ższej ligi.</w:t>
      </w:r>
    </w:p>
    <w:p w14:paraId="65E9C61B" w14:textId="70CDF9E0" w:rsidR="00963823" w:rsidRPr="007C2514" w:rsidRDefault="00963823" w:rsidP="009F5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sezonie 202</w:t>
      </w:r>
      <w:r w:rsidR="00861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61C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klasa „O”  liczyć będzie 1</w:t>
      </w:r>
      <w:r w:rsidR="00861C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drużyn.</w:t>
      </w:r>
    </w:p>
    <w:p w14:paraId="389F6E41" w14:textId="77777777" w:rsidR="009F5855" w:rsidRPr="007C2514" w:rsidRDefault="009F5855" w:rsidP="009F58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14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C068D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Pr="007C2514">
        <w:rPr>
          <w:rFonts w:ascii="Times New Roman" w:hAnsi="Times New Roman" w:cs="Times New Roman"/>
          <w:b/>
          <w:sz w:val="28"/>
          <w:szCs w:val="28"/>
        </w:rPr>
        <w:t>klasa „A”</w:t>
      </w:r>
    </w:p>
    <w:p w14:paraId="5755818A" w14:textId="77777777" w:rsidR="009F5855" w:rsidRDefault="009F5855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 xml:space="preserve">Z klasy „A” do </w:t>
      </w:r>
      <w:r w:rsidR="005A1B90">
        <w:rPr>
          <w:rFonts w:ascii="Times New Roman" w:hAnsi="Times New Roman" w:cs="Times New Roman"/>
          <w:sz w:val="24"/>
          <w:szCs w:val="24"/>
        </w:rPr>
        <w:t xml:space="preserve">klasy „Okręgowej” bezpośrednio awansuje z każdej grupy 1 drużyna, która po zakończeniu rozgrywek zajmie w swojej grupie 1  miejsce - razem 3 </w:t>
      </w:r>
      <w:r w:rsidRPr="007C2514">
        <w:rPr>
          <w:rFonts w:ascii="Times New Roman" w:hAnsi="Times New Roman" w:cs="Times New Roman"/>
          <w:sz w:val="24"/>
          <w:szCs w:val="24"/>
        </w:rPr>
        <w:t>drużyny.</w:t>
      </w:r>
    </w:p>
    <w:p w14:paraId="5B91CEA0" w14:textId="474028CF" w:rsidR="00104E9F" w:rsidRDefault="00104E9F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klasy „A”</w:t>
      </w:r>
      <w:r w:rsidR="002D79B4">
        <w:rPr>
          <w:rFonts w:ascii="Times New Roman" w:hAnsi="Times New Roman" w:cs="Times New Roman"/>
          <w:sz w:val="24"/>
          <w:szCs w:val="24"/>
        </w:rPr>
        <w:t xml:space="preserve"> do klasy</w:t>
      </w:r>
      <w:r>
        <w:rPr>
          <w:rFonts w:ascii="Times New Roman" w:hAnsi="Times New Roman" w:cs="Times New Roman"/>
          <w:sz w:val="24"/>
          <w:szCs w:val="24"/>
        </w:rPr>
        <w:t xml:space="preserve"> „B” t</w:t>
      </w:r>
      <w:r w:rsidR="002D79B4">
        <w:rPr>
          <w:rFonts w:ascii="Times New Roman" w:hAnsi="Times New Roman" w:cs="Times New Roman"/>
          <w:sz w:val="24"/>
          <w:szCs w:val="24"/>
        </w:rPr>
        <w:t xml:space="preserve">rzech grup </w:t>
      </w:r>
      <w:r>
        <w:rPr>
          <w:rFonts w:ascii="Times New Roman" w:hAnsi="Times New Roman" w:cs="Times New Roman"/>
          <w:sz w:val="24"/>
          <w:szCs w:val="24"/>
        </w:rPr>
        <w:t xml:space="preserve"> spada </w:t>
      </w:r>
      <w:r w:rsidR="00861C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drużyn</w:t>
      </w:r>
      <w:r w:rsidR="002D79B4">
        <w:rPr>
          <w:rFonts w:ascii="Times New Roman" w:hAnsi="Times New Roman" w:cs="Times New Roman"/>
          <w:sz w:val="24"/>
          <w:szCs w:val="24"/>
        </w:rPr>
        <w:t>.</w:t>
      </w:r>
    </w:p>
    <w:p w14:paraId="03B0B2BC" w14:textId="036A56EF" w:rsidR="002D79B4" w:rsidRDefault="002D79B4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każdej klasy „A” spada po </w:t>
      </w:r>
      <w:r w:rsidR="00861C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drużyny, które zajęły </w:t>
      </w:r>
      <w:r w:rsidR="00152DA6">
        <w:rPr>
          <w:rFonts w:ascii="Times New Roman" w:hAnsi="Times New Roman" w:cs="Times New Roman"/>
          <w:sz w:val="24"/>
          <w:szCs w:val="24"/>
        </w:rPr>
        <w:t xml:space="preserve">w tabeli </w:t>
      </w:r>
      <w:r w:rsidR="00861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ostatnie miejsca</w:t>
      </w:r>
      <w:r w:rsidR="00963823">
        <w:rPr>
          <w:rFonts w:ascii="Times New Roman" w:hAnsi="Times New Roman" w:cs="Times New Roman"/>
          <w:sz w:val="24"/>
          <w:szCs w:val="24"/>
        </w:rPr>
        <w:t>.</w:t>
      </w:r>
    </w:p>
    <w:p w14:paraId="2195B81D" w14:textId="3E55509C" w:rsidR="00861C01" w:rsidRDefault="00861C01" w:rsidP="00180CC5">
      <w:pPr>
        <w:pStyle w:val="Akapitzli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2 drużyny z trzeciego miejsca od końca z mniejszą liczbą punktów.</w:t>
      </w:r>
    </w:p>
    <w:p w14:paraId="6A024F3B" w14:textId="6519BF4F" w:rsidR="00811264" w:rsidRDefault="00811264" w:rsidP="009F5855">
      <w:pPr>
        <w:pStyle w:val="Akapitzlist"/>
        <w:numPr>
          <w:ilvl w:val="0"/>
          <w:numId w:val="2"/>
        </w:num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drużyn spadających z klasy „A” może być zwiększona o liczbę drużyn spadających z klasy „O”.</w:t>
      </w:r>
    </w:p>
    <w:p w14:paraId="317CC004" w14:textId="7AAA4680" w:rsidR="001D338C" w:rsidRDefault="002D79B4" w:rsidP="004D7A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AD">
        <w:rPr>
          <w:rFonts w:ascii="Times New Roman" w:hAnsi="Times New Roman" w:cs="Times New Roman"/>
          <w:sz w:val="24"/>
          <w:szCs w:val="24"/>
        </w:rPr>
        <w:t xml:space="preserve">trzech grupach klasy „A” </w:t>
      </w:r>
      <w:r w:rsidR="00091CC1">
        <w:rPr>
          <w:rFonts w:ascii="Times New Roman" w:hAnsi="Times New Roman" w:cs="Times New Roman"/>
          <w:sz w:val="24"/>
          <w:szCs w:val="24"/>
        </w:rPr>
        <w:t xml:space="preserve">gdy będzie </w:t>
      </w:r>
      <w:r w:rsidR="004D7AAD">
        <w:rPr>
          <w:rFonts w:ascii="Times New Roman" w:hAnsi="Times New Roman" w:cs="Times New Roman"/>
          <w:sz w:val="24"/>
          <w:szCs w:val="24"/>
        </w:rPr>
        <w:t xml:space="preserve"> nierówna liczba drużyn </w:t>
      </w:r>
      <w:r w:rsidR="00A1374E">
        <w:rPr>
          <w:rFonts w:ascii="Times New Roman" w:hAnsi="Times New Roman" w:cs="Times New Roman"/>
          <w:sz w:val="24"/>
          <w:szCs w:val="24"/>
        </w:rPr>
        <w:t>i spadać będzie nierówna liczba drużyn np.</w:t>
      </w:r>
      <w:r w:rsidR="00963823">
        <w:rPr>
          <w:rFonts w:ascii="Times New Roman" w:hAnsi="Times New Roman" w:cs="Times New Roman"/>
          <w:sz w:val="24"/>
          <w:szCs w:val="24"/>
        </w:rPr>
        <w:t xml:space="preserve"> / w przypadku gdy z klasy „O” spadnie większa liczba drużyn</w:t>
      </w:r>
      <w:r w:rsidR="00146F4D">
        <w:rPr>
          <w:rFonts w:ascii="Times New Roman" w:hAnsi="Times New Roman" w:cs="Times New Roman"/>
          <w:sz w:val="24"/>
          <w:szCs w:val="24"/>
        </w:rPr>
        <w:t xml:space="preserve"> niż 4</w:t>
      </w:r>
      <w:r w:rsidR="00963823">
        <w:rPr>
          <w:rFonts w:ascii="Times New Roman" w:hAnsi="Times New Roman" w:cs="Times New Roman"/>
          <w:sz w:val="24"/>
          <w:szCs w:val="24"/>
        </w:rPr>
        <w:t>/</w:t>
      </w:r>
      <w:r w:rsidR="00A1374E">
        <w:rPr>
          <w:rFonts w:ascii="Times New Roman" w:hAnsi="Times New Roman" w:cs="Times New Roman"/>
          <w:sz w:val="24"/>
          <w:szCs w:val="24"/>
        </w:rPr>
        <w:t xml:space="preserve"> z 3 grup kl. </w:t>
      </w:r>
      <w:r w:rsidR="00F80947">
        <w:rPr>
          <w:rFonts w:ascii="Times New Roman" w:hAnsi="Times New Roman" w:cs="Times New Roman"/>
          <w:sz w:val="24"/>
          <w:szCs w:val="24"/>
        </w:rPr>
        <w:t>„</w:t>
      </w:r>
      <w:r w:rsidR="00A1374E">
        <w:rPr>
          <w:rFonts w:ascii="Times New Roman" w:hAnsi="Times New Roman" w:cs="Times New Roman"/>
          <w:sz w:val="24"/>
          <w:szCs w:val="24"/>
        </w:rPr>
        <w:t>A</w:t>
      </w:r>
      <w:r w:rsidR="00F80947">
        <w:rPr>
          <w:rFonts w:ascii="Times New Roman" w:hAnsi="Times New Roman" w:cs="Times New Roman"/>
          <w:sz w:val="24"/>
          <w:szCs w:val="24"/>
        </w:rPr>
        <w:t>”</w:t>
      </w:r>
      <w:r w:rsidR="00A1374E">
        <w:rPr>
          <w:rFonts w:ascii="Times New Roman" w:hAnsi="Times New Roman" w:cs="Times New Roman"/>
          <w:sz w:val="24"/>
          <w:szCs w:val="24"/>
        </w:rPr>
        <w:t xml:space="preserve"> </w:t>
      </w:r>
      <w:r w:rsidR="00F80947">
        <w:rPr>
          <w:rFonts w:ascii="Times New Roman" w:hAnsi="Times New Roman" w:cs="Times New Roman"/>
          <w:sz w:val="24"/>
          <w:szCs w:val="24"/>
        </w:rPr>
        <w:t xml:space="preserve">to tyle więcej drużyn będzie spadać, do klasy „B” </w:t>
      </w:r>
      <w:r w:rsidR="00A1374E">
        <w:rPr>
          <w:rFonts w:ascii="Times New Roman" w:hAnsi="Times New Roman" w:cs="Times New Roman"/>
          <w:sz w:val="24"/>
          <w:szCs w:val="24"/>
        </w:rPr>
        <w:t xml:space="preserve"> </w:t>
      </w:r>
      <w:r w:rsidR="004D7AAD">
        <w:rPr>
          <w:rFonts w:ascii="Times New Roman" w:hAnsi="Times New Roman" w:cs="Times New Roman"/>
          <w:sz w:val="24"/>
          <w:szCs w:val="24"/>
        </w:rPr>
        <w:t xml:space="preserve">to o </w:t>
      </w:r>
      <w:r w:rsidR="00A1374E">
        <w:rPr>
          <w:rFonts w:ascii="Times New Roman" w:hAnsi="Times New Roman" w:cs="Times New Roman"/>
          <w:sz w:val="24"/>
          <w:szCs w:val="24"/>
        </w:rPr>
        <w:t>spadku  drużyn decydował</w:t>
      </w:r>
      <w:r w:rsidR="004D7AAD" w:rsidRPr="00A63487">
        <w:rPr>
          <w:rFonts w:ascii="Times New Roman" w:hAnsi="Times New Roman" w:cs="Times New Roman"/>
          <w:sz w:val="24"/>
          <w:szCs w:val="24"/>
        </w:rPr>
        <w:t xml:space="preserve">  </w:t>
      </w:r>
      <w:r w:rsidR="00A1374E">
        <w:rPr>
          <w:rFonts w:ascii="Times New Roman" w:hAnsi="Times New Roman" w:cs="Times New Roman"/>
          <w:sz w:val="24"/>
          <w:szCs w:val="24"/>
        </w:rPr>
        <w:t>będzie mniejszy</w:t>
      </w:r>
      <w:r w:rsidR="00260614">
        <w:rPr>
          <w:rFonts w:ascii="Times New Roman" w:hAnsi="Times New Roman" w:cs="Times New Roman"/>
          <w:sz w:val="24"/>
          <w:szCs w:val="24"/>
        </w:rPr>
        <w:t xml:space="preserve"> </w:t>
      </w:r>
      <w:r w:rsidR="004D7AAD" w:rsidRPr="00A63487">
        <w:rPr>
          <w:rFonts w:ascii="Times New Roman" w:hAnsi="Times New Roman" w:cs="Times New Roman"/>
          <w:sz w:val="24"/>
          <w:szCs w:val="24"/>
        </w:rPr>
        <w:t>przelicznik zdobytych punk</w:t>
      </w:r>
      <w:r w:rsidR="00A1374E">
        <w:rPr>
          <w:rFonts w:ascii="Times New Roman" w:hAnsi="Times New Roman" w:cs="Times New Roman"/>
          <w:sz w:val="24"/>
          <w:szCs w:val="24"/>
        </w:rPr>
        <w:t>t</w:t>
      </w:r>
      <w:r w:rsidR="004D7AAD" w:rsidRPr="00A63487">
        <w:rPr>
          <w:rFonts w:ascii="Times New Roman" w:hAnsi="Times New Roman" w:cs="Times New Roman"/>
          <w:sz w:val="24"/>
          <w:szCs w:val="24"/>
        </w:rPr>
        <w:t xml:space="preserve">ów w przeliczeniu na jeden mecz. Liczba punktów liczona jest do drugiego </w:t>
      </w:r>
      <w:r w:rsidR="00B5438F">
        <w:rPr>
          <w:rFonts w:ascii="Times New Roman" w:hAnsi="Times New Roman" w:cs="Times New Roman"/>
          <w:sz w:val="24"/>
          <w:szCs w:val="24"/>
        </w:rPr>
        <w:t>miejsca po przecinku i zaokrąglo</w:t>
      </w:r>
      <w:r w:rsidR="004D7AAD" w:rsidRPr="00A63487">
        <w:rPr>
          <w:rFonts w:ascii="Times New Roman" w:hAnsi="Times New Roman" w:cs="Times New Roman"/>
          <w:sz w:val="24"/>
          <w:szCs w:val="24"/>
        </w:rPr>
        <w:t>na zgodnie z zasadami matematyki.</w:t>
      </w:r>
    </w:p>
    <w:p w14:paraId="21D3E086" w14:textId="3638F26E" w:rsidR="00013E72" w:rsidRPr="00811264" w:rsidRDefault="004D7AAD" w:rsidP="008112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współczynnik przeliczeniowy będzie równy to </w:t>
      </w:r>
      <w:r w:rsidR="00295D41">
        <w:rPr>
          <w:rFonts w:ascii="Times New Roman" w:hAnsi="Times New Roman" w:cs="Times New Roman"/>
          <w:sz w:val="24"/>
          <w:szCs w:val="24"/>
        </w:rPr>
        <w:t xml:space="preserve">o </w:t>
      </w:r>
      <w:r w:rsidR="00A1374E">
        <w:rPr>
          <w:rFonts w:ascii="Times New Roman" w:hAnsi="Times New Roman" w:cs="Times New Roman"/>
          <w:sz w:val="24"/>
          <w:szCs w:val="24"/>
        </w:rPr>
        <w:t>spadku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38F">
        <w:rPr>
          <w:rFonts w:ascii="Times New Roman" w:hAnsi="Times New Roman" w:cs="Times New Roman"/>
          <w:sz w:val="24"/>
          <w:szCs w:val="24"/>
        </w:rPr>
        <w:t>drużyny</w:t>
      </w:r>
      <w:r>
        <w:rPr>
          <w:rFonts w:ascii="Times New Roman" w:hAnsi="Times New Roman" w:cs="Times New Roman"/>
          <w:sz w:val="24"/>
          <w:szCs w:val="24"/>
        </w:rPr>
        <w:t xml:space="preserve"> zadecyduje </w:t>
      </w:r>
      <w:r w:rsidR="006F0453">
        <w:rPr>
          <w:rFonts w:ascii="Times New Roman" w:hAnsi="Times New Roman" w:cs="Times New Roman"/>
          <w:sz w:val="24"/>
          <w:szCs w:val="24"/>
        </w:rPr>
        <w:t xml:space="preserve">różnica bramek między strzelonymi a straconymi, </w:t>
      </w:r>
      <w:r w:rsidR="0086530A">
        <w:rPr>
          <w:rFonts w:ascii="Times New Roman" w:hAnsi="Times New Roman" w:cs="Times New Roman"/>
          <w:sz w:val="24"/>
          <w:szCs w:val="24"/>
        </w:rPr>
        <w:t xml:space="preserve">w </w:t>
      </w:r>
      <w:r w:rsidR="006F0453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losowa</w:t>
      </w:r>
      <w:r w:rsidR="006A1DD4">
        <w:rPr>
          <w:rFonts w:ascii="Times New Roman" w:hAnsi="Times New Roman" w:cs="Times New Roman"/>
          <w:sz w:val="24"/>
          <w:szCs w:val="24"/>
        </w:rPr>
        <w:t>nie przeprowadzone w biurze</w:t>
      </w:r>
      <w:r>
        <w:rPr>
          <w:rFonts w:ascii="Times New Roman" w:hAnsi="Times New Roman" w:cs="Times New Roman"/>
          <w:sz w:val="24"/>
          <w:szCs w:val="24"/>
        </w:rPr>
        <w:t xml:space="preserve"> z udziałem przedstawicieli zainteresowanych drużyn.</w:t>
      </w:r>
      <w:r w:rsidR="001D338C" w:rsidRPr="00811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5FAD" w14:textId="77777777" w:rsidR="005732F3" w:rsidRPr="005732F3" w:rsidRDefault="00295D41" w:rsidP="006A1DD4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56D1A" w:rsidRPr="00EE34A9">
        <w:rPr>
          <w:rFonts w:ascii="Times New Roman" w:hAnsi="Times New Roman" w:cs="Times New Roman"/>
          <w:sz w:val="24"/>
          <w:szCs w:val="24"/>
        </w:rPr>
        <w:t xml:space="preserve"> </w:t>
      </w:r>
      <w:r w:rsidR="003663BE" w:rsidRPr="00EE34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34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2172F" w14:textId="77777777" w:rsidR="009F5855" w:rsidRPr="00EE34A9" w:rsidRDefault="009F5855" w:rsidP="005732F3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E34A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C068D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Pr="00EE34A9">
        <w:rPr>
          <w:rFonts w:ascii="Times New Roman" w:hAnsi="Times New Roman" w:cs="Times New Roman"/>
          <w:b/>
          <w:sz w:val="28"/>
          <w:szCs w:val="28"/>
        </w:rPr>
        <w:t>klasa „B”</w:t>
      </w:r>
    </w:p>
    <w:p w14:paraId="09A04DC7" w14:textId="051F30FF" w:rsidR="009F5855" w:rsidRDefault="009F5855" w:rsidP="009F585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Z klasy „B” do klasy „</w:t>
      </w:r>
      <w:r w:rsidR="00C56D1A">
        <w:rPr>
          <w:rFonts w:ascii="Times New Roman" w:hAnsi="Times New Roman" w:cs="Times New Roman"/>
          <w:sz w:val="24"/>
          <w:szCs w:val="24"/>
        </w:rPr>
        <w:t>A” bezpośrednio awansuje, z każdej grupy po 1 drużynie</w:t>
      </w:r>
      <w:r w:rsidRPr="007C2514">
        <w:rPr>
          <w:rFonts w:ascii="Times New Roman" w:hAnsi="Times New Roman" w:cs="Times New Roman"/>
          <w:sz w:val="24"/>
          <w:szCs w:val="24"/>
        </w:rPr>
        <w:t>, które po z</w:t>
      </w:r>
      <w:r w:rsidR="00C56D1A">
        <w:rPr>
          <w:rFonts w:ascii="Times New Roman" w:hAnsi="Times New Roman" w:cs="Times New Roman"/>
          <w:sz w:val="24"/>
          <w:szCs w:val="24"/>
        </w:rPr>
        <w:t xml:space="preserve">akończeniu rozgrywek zajmą 1 </w:t>
      </w:r>
      <w:r w:rsidRPr="007C2514">
        <w:rPr>
          <w:rFonts w:ascii="Times New Roman" w:hAnsi="Times New Roman" w:cs="Times New Roman"/>
          <w:sz w:val="24"/>
          <w:szCs w:val="24"/>
        </w:rPr>
        <w:t xml:space="preserve"> miejsce w tabeli - razem </w:t>
      </w:r>
      <w:r w:rsidR="00091CC1">
        <w:rPr>
          <w:rFonts w:ascii="Times New Roman" w:hAnsi="Times New Roman" w:cs="Times New Roman"/>
          <w:sz w:val="24"/>
          <w:szCs w:val="24"/>
        </w:rPr>
        <w:t>5</w:t>
      </w:r>
      <w:r w:rsidRPr="007C2514">
        <w:rPr>
          <w:rFonts w:ascii="Times New Roman" w:hAnsi="Times New Roman" w:cs="Times New Roman"/>
          <w:sz w:val="24"/>
          <w:szCs w:val="24"/>
        </w:rPr>
        <w:t xml:space="preserve"> drużyn.</w:t>
      </w:r>
    </w:p>
    <w:p w14:paraId="18A75E03" w14:textId="09C09216" w:rsidR="00091CC1" w:rsidRDefault="00091CC1" w:rsidP="00180CC5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2 drużyny z drugich miejsc z większą liczbą punktów.</w:t>
      </w:r>
    </w:p>
    <w:p w14:paraId="3BB0FA2F" w14:textId="12A396E0" w:rsidR="00091CC1" w:rsidRDefault="00091CC1" w:rsidP="009F585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 klasach „B” będzie nierówna liczba drużyn to o awansie </w:t>
      </w:r>
      <w:r w:rsidR="00DF4B32">
        <w:rPr>
          <w:rFonts w:ascii="Times New Roman" w:hAnsi="Times New Roman" w:cs="Times New Roman"/>
          <w:sz w:val="24"/>
          <w:szCs w:val="24"/>
        </w:rPr>
        <w:t xml:space="preserve">z drugiego miejsca </w:t>
      </w:r>
      <w:r>
        <w:rPr>
          <w:rFonts w:ascii="Times New Roman" w:hAnsi="Times New Roman" w:cs="Times New Roman"/>
          <w:sz w:val="24"/>
          <w:szCs w:val="24"/>
        </w:rPr>
        <w:t>będzie decydował większy przelicznik punktowy na jeden mecz.</w:t>
      </w:r>
    </w:p>
    <w:p w14:paraId="750D485C" w14:textId="6A34449B" w:rsidR="00091CC1" w:rsidRDefault="00091CC1" w:rsidP="00091C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38D003" w14:textId="0890FDE7" w:rsidR="00811264" w:rsidRDefault="00811264" w:rsidP="00091C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D692F4E" w14:textId="77777777" w:rsidR="00811264" w:rsidRPr="00091CC1" w:rsidRDefault="00811264" w:rsidP="00091C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EF842AB" w14:textId="77777777" w:rsidR="009F5855" w:rsidRPr="007C2514" w:rsidRDefault="001C54BD" w:rsidP="009F5855">
      <w:pPr>
        <w:spacing w:after="12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9F5855" w:rsidRPr="007C2514">
        <w:rPr>
          <w:rFonts w:ascii="Times New Roman" w:hAnsi="Times New Roman" w:cs="Times New Roman"/>
          <w:b/>
          <w:sz w:val="28"/>
          <w:szCs w:val="28"/>
        </w:rPr>
        <w:t>V. Rozdział</w:t>
      </w:r>
    </w:p>
    <w:p w14:paraId="45229860" w14:textId="77777777" w:rsidR="009F5855" w:rsidRPr="007C2514" w:rsidRDefault="009F5855" w:rsidP="009F58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1. W przypadku rezygnacji drużyny z awansu do klasy wyższej awansuje drużyna, która zajęła   najwyższe miejsce nie objęte awansem  w danej grupie.</w:t>
      </w:r>
    </w:p>
    <w:p w14:paraId="5B3C7743" w14:textId="77777777" w:rsidR="009F5855" w:rsidRPr="007C2514" w:rsidRDefault="009F5855" w:rsidP="009F58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>2. Gdy drużyna  z najwyższego miejsca nie objętego awansem w danej grupie zrezygnuje z awansu to z klasy wyższej spadać będzie 1 drużyna mniej.</w:t>
      </w:r>
    </w:p>
    <w:p w14:paraId="39B81DC2" w14:textId="77777777" w:rsidR="009F5855" w:rsidRDefault="009F5855" w:rsidP="009F58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2514">
        <w:rPr>
          <w:rFonts w:ascii="Times New Roman" w:hAnsi="Times New Roman" w:cs="Times New Roman"/>
          <w:sz w:val="24"/>
          <w:szCs w:val="24"/>
        </w:rPr>
        <w:t xml:space="preserve">3. W przypadku, gdy drużyna awansująca nie otrzyma licencji na grę w klasie wyższej to może awansować drużyna z najwyższego miejsca nie objętego awansem  z danej grupy po otrzymaniu licencji na grę w wyższej klasie. Gdy drużyna </w:t>
      </w:r>
      <w:r w:rsidR="0017056E">
        <w:rPr>
          <w:rFonts w:ascii="Times New Roman" w:hAnsi="Times New Roman" w:cs="Times New Roman"/>
          <w:sz w:val="24"/>
          <w:szCs w:val="24"/>
        </w:rPr>
        <w:t>z</w:t>
      </w:r>
      <w:r w:rsidRPr="007C2514">
        <w:rPr>
          <w:rFonts w:ascii="Times New Roman" w:hAnsi="Times New Roman" w:cs="Times New Roman"/>
          <w:sz w:val="24"/>
          <w:szCs w:val="24"/>
        </w:rPr>
        <w:t xml:space="preserve"> najwyższego miejsca nie objętego awansem  z danej grupy nie otrzyma licencji to z klasy wyższej spadać będzie 1 drużyna mniej.</w:t>
      </w:r>
    </w:p>
    <w:p w14:paraId="675A5BD7" w14:textId="77777777" w:rsidR="009F5855" w:rsidRPr="007C2514" w:rsidRDefault="009F5855" w:rsidP="009F5855">
      <w:pPr>
        <w:pStyle w:val="Akapitzlist"/>
        <w:spacing w:after="120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22212" w14:textId="77777777" w:rsidR="009F5855" w:rsidRDefault="001C54BD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F5855" w:rsidRPr="007C25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8D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F5855" w:rsidRPr="007C2514">
        <w:rPr>
          <w:rFonts w:ascii="Times New Roman" w:hAnsi="Times New Roman" w:cs="Times New Roman"/>
          <w:b/>
          <w:sz w:val="28"/>
          <w:szCs w:val="28"/>
        </w:rPr>
        <w:t>Rozgrywki Młodzieżowe</w:t>
      </w:r>
      <w:r w:rsidR="00EE34A9">
        <w:rPr>
          <w:rFonts w:ascii="Times New Roman" w:hAnsi="Times New Roman" w:cs="Times New Roman"/>
          <w:b/>
          <w:sz w:val="28"/>
          <w:szCs w:val="28"/>
        </w:rPr>
        <w:t>.</w:t>
      </w:r>
    </w:p>
    <w:p w14:paraId="6B61D3A5" w14:textId="77777777" w:rsidR="003234DC" w:rsidRDefault="003234DC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 w:rsidRPr="003234DC">
        <w:rPr>
          <w:rFonts w:ascii="Times New Roman" w:hAnsi="Times New Roman" w:cs="Times New Roman"/>
          <w:sz w:val="24"/>
          <w:szCs w:val="24"/>
        </w:rPr>
        <w:t>1.Z klasy „O” juniorów starszych do Podkarpackiej ligi juniorów starszych awansuje drużyna, która zajęła pierwsze miejsce.</w:t>
      </w:r>
    </w:p>
    <w:p w14:paraId="2301493E" w14:textId="62F0FF88" w:rsidR="003234DC" w:rsidRDefault="003234DC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klasy „O” juniorów starszych do klasy „A”</w:t>
      </w:r>
      <w:r w:rsidR="006C7985">
        <w:rPr>
          <w:rFonts w:ascii="Times New Roman" w:hAnsi="Times New Roman" w:cs="Times New Roman"/>
          <w:sz w:val="24"/>
          <w:szCs w:val="24"/>
        </w:rPr>
        <w:t xml:space="preserve"> jun. starszych spada</w:t>
      </w:r>
      <w:r w:rsidR="00314660">
        <w:rPr>
          <w:rFonts w:ascii="Times New Roman" w:hAnsi="Times New Roman" w:cs="Times New Roman"/>
          <w:sz w:val="24"/>
          <w:szCs w:val="24"/>
        </w:rPr>
        <w:t>ją</w:t>
      </w:r>
      <w:r w:rsidR="006C7985">
        <w:rPr>
          <w:rFonts w:ascii="Times New Roman" w:hAnsi="Times New Roman" w:cs="Times New Roman"/>
          <w:sz w:val="24"/>
          <w:szCs w:val="24"/>
        </w:rPr>
        <w:t xml:space="preserve"> </w:t>
      </w:r>
      <w:r w:rsidR="003146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drużyny, które </w:t>
      </w:r>
      <w:r w:rsidR="006C7985">
        <w:rPr>
          <w:rFonts w:ascii="Times New Roman" w:hAnsi="Times New Roman" w:cs="Times New Roman"/>
          <w:sz w:val="24"/>
          <w:szCs w:val="24"/>
        </w:rPr>
        <w:t xml:space="preserve">w tabeli </w:t>
      </w:r>
      <w:r>
        <w:rPr>
          <w:rFonts w:ascii="Times New Roman" w:hAnsi="Times New Roman" w:cs="Times New Roman"/>
          <w:sz w:val="24"/>
          <w:szCs w:val="24"/>
        </w:rPr>
        <w:t xml:space="preserve">zajęły </w:t>
      </w:r>
      <w:r w:rsidR="003146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ostatnie miejsca</w:t>
      </w:r>
      <w:r w:rsidR="006C7985">
        <w:rPr>
          <w:rFonts w:ascii="Times New Roman" w:hAnsi="Times New Roman" w:cs="Times New Roman"/>
          <w:sz w:val="24"/>
          <w:szCs w:val="24"/>
        </w:rPr>
        <w:t>.</w:t>
      </w:r>
    </w:p>
    <w:p w14:paraId="0363A35F" w14:textId="3D08FE3B" w:rsidR="006C7985" w:rsidRDefault="006C7985" w:rsidP="009F585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Liczba drużyn </w:t>
      </w:r>
      <w:r w:rsidR="00314660">
        <w:rPr>
          <w:rFonts w:ascii="Times New Roman" w:hAnsi="Times New Roman" w:cs="Times New Roman"/>
          <w:sz w:val="24"/>
          <w:szCs w:val="24"/>
        </w:rPr>
        <w:t xml:space="preserve">spadających </w:t>
      </w:r>
      <w:r>
        <w:rPr>
          <w:rFonts w:ascii="Times New Roman" w:hAnsi="Times New Roman" w:cs="Times New Roman"/>
          <w:sz w:val="24"/>
          <w:szCs w:val="24"/>
        </w:rPr>
        <w:t>może ulec zwiększeniu w przypadku spadku drużyny z Podkarpackiej ligi juniorów starszych.</w:t>
      </w:r>
    </w:p>
    <w:p w14:paraId="207F30CE" w14:textId="44A5B7B5" w:rsidR="006C7985" w:rsidRDefault="006C7985" w:rsidP="006C798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34DC">
        <w:rPr>
          <w:rFonts w:ascii="Times New Roman" w:hAnsi="Times New Roman" w:cs="Times New Roman"/>
          <w:sz w:val="24"/>
          <w:szCs w:val="24"/>
        </w:rPr>
        <w:t>.</w:t>
      </w:r>
      <w:r w:rsidR="006A1DD4">
        <w:rPr>
          <w:rFonts w:ascii="Times New Roman" w:hAnsi="Times New Roman" w:cs="Times New Roman"/>
          <w:sz w:val="24"/>
          <w:szCs w:val="24"/>
        </w:rPr>
        <w:t xml:space="preserve"> </w:t>
      </w:r>
      <w:r w:rsidRPr="003234DC">
        <w:rPr>
          <w:rFonts w:ascii="Times New Roman" w:hAnsi="Times New Roman" w:cs="Times New Roman"/>
          <w:sz w:val="24"/>
          <w:szCs w:val="24"/>
        </w:rPr>
        <w:t>Z klasy „O” juni</w:t>
      </w:r>
      <w:r>
        <w:rPr>
          <w:rFonts w:ascii="Times New Roman" w:hAnsi="Times New Roman" w:cs="Times New Roman"/>
          <w:sz w:val="24"/>
          <w:szCs w:val="24"/>
        </w:rPr>
        <w:t>orów młodszych</w:t>
      </w:r>
      <w:r w:rsidRPr="003234DC">
        <w:rPr>
          <w:rFonts w:ascii="Times New Roman" w:hAnsi="Times New Roman" w:cs="Times New Roman"/>
          <w:sz w:val="24"/>
          <w:szCs w:val="24"/>
        </w:rPr>
        <w:t xml:space="preserve"> do Podkarpackiej ligi juni</w:t>
      </w:r>
      <w:r>
        <w:rPr>
          <w:rFonts w:ascii="Times New Roman" w:hAnsi="Times New Roman" w:cs="Times New Roman"/>
          <w:sz w:val="24"/>
          <w:szCs w:val="24"/>
        </w:rPr>
        <w:t>orów młodszych</w:t>
      </w:r>
      <w:r w:rsidRPr="003234DC">
        <w:rPr>
          <w:rFonts w:ascii="Times New Roman" w:hAnsi="Times New Roman" w:cs="Times New Roman"/>
          <w:sz w:val="24"/>
          <w:szCs w:val="24"/>
        </w:rPr>
        <w:t xml:space="preserve"> awansuje </w:t>
      </w:r>
      <w:r w:rsidR="00314660">
        <w:rPr>
          <w:rFonts w:ascii="Times New Roman" w:hAnsi="Times New Roman" w:cs="Times New Roman"/>
          <w:sz w:val="24"/>
          <w:szCs w:val="24"/>
        </w:rPr>
        <w:t>1 drużyna, która wygra turniej barażowy.</w:t>
      </w:r>
    </w:p>
    <w:p w14:paraId="2F3E2232" w14:textId="63D58C39" w:rsidR="006C7985" w:rsidRDefault="006C7985" w:rsidP="006C7985">
      <w:pPr>
        <w:pStyle w:val="Akapitzlist"/>
        <w:spacing w:after="120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DB2B11A" w14:textId="615694C3" w:rsidR="00507BAE" w:rsidRDefault="006C7985" w:rsidP="00C869FB">
      <w:pPr>
        <w:pStyle w:val="Akapitzlist"/>
        <w:spacing w:after="12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7BAE">
        <w:rPr>
          <w:rFonts w:ascii="Times New Roman" w:hAnsi="Times New Roman" w:cs="Times New Roman"/>
          <w:sz w:val="24"/>
          <w:szCs w:val="24"/>
        </w:rPr>
        <w:t xml:space="preserve">. Z </w:t>
      </w:r>
      <w:r w:rsidR="00811264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grup klas juniorów starszych</w:t>
      </w:r>
      <w:r w:rsidR="00507BAE">
        <w:rPr>
          <w:rFonts w:ascii="Times New Roman" w:hAnsi="Times New Roman" w:cs="Times New Roman"/>
          <w:sz w:val="24"/>
          <w:szCs w:val="24"/>
        </w:rPr>
        <w:t xml:space="preserve"> do klasy „O” awansują drużyny, które w swoich grupach zajmą pierwsze miejsce</w:t>
      </w:r>
      <w:r w:rsidR="00F7330C">
        <w:rPr>
          <w:rFonts w:ascii="Times New Roman" w:hAnsi="Times New Roman" w:cs="Times New Roman"/>
          <w:sz w:val="24"/>
          <w:szCs w:val="24"/>
        </w:rPr>
        <w:t xml:space="preserve"> /razem</w:t>
      </w:r>
      <w:r w:rsidR="000E70B0">
        <w:rPr>
          <w:rFonts w:ascii="Times New Roman" w:hAnsi="Times New Roman" w:cs="Times New Roman"/>
          <w:sz w:val="24"/>
          <w:szCs w:val="24"/>
        </w:rPr>
        <w:t xml:space="preserve"> trzy</w:t>
      </w:r>
      <w:r w:rsidR="00507BAE">
        <w:rPr>
          <w:rFonts w:ascii="Times New Roman" w:hAnsi="Times New Roman" w:cs="Times New Roman"/>
          <w:sz w:val="24"/>
          <w:szCs w:val="24"/>
        </w:rPr>
        <w:t xml:space="preserve"> drużyny/, </w:t>
      </w:r>
    </w:p>
    <w:p w14:paraId="4B412396" w14:textId="77777777" w:rsidR="00C869FB" w:rsidRDefault="006C7985" w:rsidP="00ED7A63">
      <w:pPr>
        <w:pStyle w:val="Akapitzlist"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9FB">
        <w:rPr>
          <w:rFonts w:ascii="Times New Roman" w:hAnsi="Times New Roman" w:cs="Times New Roman"/>
          <w:sz w:val="24"/>
          <w:szCs w:val="24"/>
        </w:rPr>
        <w:t>Gdy drużyna z pierwszego miejsca zrezygnuje z awansu to spadać będzie jedna drużyna mniej z najw</w:t>
      </w:r>
      <w:r>
        <w:rPr>
          <w:rFonts w:ascii="Times New Roman" w:hAnsi="Times New Roman" w:cs="Times New Roman"/>
          <w:sz w:val="24"/>
          <w:szCs w:val="24"/>
        </w:rPr>
        <w:t>yższego miejsca objętego spadkiem</w:t>
      </w:r>
      <w:r w:rsidR="00C869FB">
        <w:rPr>
          <w:rFonts w:ascii="Times New Roman" w:hAnsi="Times New Roman" w:cs="Times New Roman"/>
          <w:sz w:val="24"/>
          <w:szCs w:val="24"/>
        </w:rPr>
        <w:t>.</w:t>
      </w:r>
    </w:p>
    <w:p w14:paraId="55FEF975" w14:textId="77777777" w:rsidR="005732F3" w:rsidRPr="005732F3" w:rsidRDefault="006A1DD4" w:rsidP="00ED7A63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573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F3" w:rsidRPr="005732F3">
        <w:rPr>
          <w:rFonts w:ascii="Times New Roman" w:hAnsi="Times New Roman" w:cs="Times New Roman"/>
          <w:sz w:val="24"/>
          <w:szCs w:val="24"/>
        </w:rPr>
        <w:t>Interpretacja „zasad a</w:t>
      </w:r>
      <w:r w:rsidR="006C7985">
        <w:rPr>
          <w:rFonts w:ascii="Times New Roman" w:hAnsi="Times New Roman" w:cs="Times New Roman"/>
          <w:sz w:val="24"/>
          <w:szCs w:val="24"/>
        </w:rPr>
        <w:t>wansów i spadków”  przysługuje Zarządowi Podkarpackiego Z</w:t>
      </w:r>
      <w:r>
        <w:rPr>
          <w:rFonts w:ascii="Times New Roman" w:hAnsi="Times New Roman" w:cs="Times New Roman"/>
          <w:sz w:val="24"/>
          <w:szCs w:val="24"/>
        </w:rPr>
        <w:t>wiązku Piłki Nożnej.</w:t>
      </w:r>
    </w:p>
    <w:p w14:paraId="31B4F2BB" w14:textId="7E97E3FD" w:rsidR="005732F3" w:rsidRPr="005732F3" w:rsidRDefault="005F4C90" w:rsidP="005732F3">
      <w:pPr>
        <w:spacing w:after="120" w:line="240" w:lineRule="auto"/>
        <w:ind w:left="284" w:right="11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5732F3">
        <w:rPr>
          <w:rFonts w:ascii="Times New Roman" w:hAnsi="Times New Roman" w:cs="Times New Roman"/>
          <w:sz w:val="24"/>
          <w:szCs w:val="24"/>
        </w:rPr>
        <w:t xml:space="preserve">. </w:t>
      </w:r>
      <w:r w:rsidR="005732F3" w:rsidRPr="005732F3">
        <w:rPr>
          <w:rFonts w:ascii="Times New Roman" w:hAnsi="Times New Roman" w:cs="Times New Roman"/>
          <w:sz w:val="24"/>
          <w:szCs w:val="24"/>
        </w:rPr>
        <w:t>Powyższe zasady przyjęte Uchwałą Zarząd</w:t>
      </w:r>
      <w:r w:rsidR="006A1DD4">
        <w:rPr>
          <w:rFonts w:ascii="Times New Roman" w:hAnsi="Times New Roman" w:cs="Times New Roman"/>
          <w:sz w:val="24"/>
          <w:szCs w:val="24"/>
        </w:rPr>
        <w:t>u Podkarpackiego Związku Piłki Nożnej</w:t>
      </w:r>
    </w:p>
    <w:p w14:paraId="05D0BD6A" w14:textId="77777777" w:rsidR="005732F3" w:rsidRDefault="005732F3" w:rsidP="005732F3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70CE376" w14:textId="1ED69189" w:rsidR="006A1DD4" w:rsidRDefault="006A1DD4" w:rsidP="00F809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D9093F5" w14:textId="2E8912E5" w:rsidR="00A24D3E" w:rsidRDefault="00A24D3E">
      <w:pPr>
        <w:rPr>
          <w:rFonts w:ascii="Times New Roman" w:hAnsi="Times New Roman" w:cs="Times New Roman"/>
        </w:rPr>
      </w:pPr>
    </w:p>
    <w:p w14:paraId="5BA69C74" w14:textId="21CCF000" w:rsidR="00A24D3E" w:rsidRDefault="00A24D3E">
      <w:pPr>
        <w:rPr>
          <w:rFonts w:ascii="Times New Roman" w:hAnsi="Times New Roman" w:cs="Times New Roman"/>
        </w:rPr>
      </w:pPr>
    </w:p>
    <w:p w14:paraId="4E1FEC04" w14:textId="39AE4240" w:rsidR="00A24D3E" w:rsidRDefault="00A24D3E">
      <w:pPr>
        <w:rPr>
          <w:rFonts w:ascii="Times New Roman" w:hAnsi="Times New Roman" w:cs="Times New Roman"/>
        </w:rPr>
      </w:pPr>
    </w:p>
    <w:p w14:paraId="6D306132" w14:textId="740DB418" w:rsidR="00A24D3E" w:rsidRDefault="00A24D3E">
      <w:pPr>
        <w:rPr>
          <w:rFonts w:ascii="Times New Roman" w:hAnsi="Times New Roman" w:cs="Times New Roman"/>
        </w:rPr>
      </w:pPr>
    </w:p>
    <w:p w14:paraId="4CC30384" w14:textId="706AB019" w:rsidR="00A24D3E" w:rsidRDefault="00A24D3E">
      <w:pPr>
        <w:rPr>
          <w:rFonts w:ascii="Times New Roman" w:hAnsi="Times New Roman" w:cs="Times New Roman"/>
        </w:rPr>
      </w:pPr>
    </w:p>
    <w:p w14:paraId="47F2A46B" w14:textId="429A8818" w:rsidR="00A24D3E" w:rsidRDefault="00A24D3E">
      <w:pPr>
        <w:rPr>
          <w:rFonts w:ascii="Times New Roman" w:hAnsi="Times New Roman" w:cs="Times New Roman"/>
        </w:rPr>
      </w:pPr>
    </w:p>
    <w:p w14:paraId="3D63D7C9" w14:textId="3A5A1668" w:rsidR="00A24D3E" w:rsidRDefault="00A24D3E">
      <w:pPr>
        <w:rPr>
          <w:rFonts w:ascii="Times New Roman" w:hAnsi="Times New Roman" w:cs="Times New Roman"/>
        </w:rPr>
      </w:pPr>
    </w:p>
    <w:p w14:paraId="2D1A6C33" w14:textId="69B5A0E3" w:rsidR="00A24D3E" w:rsidRDefault="00A24D3E">
      <w:pPr>
        <w:rPr>
          <w:rFonts w:ascii="Times New Roman" w:hAnsi="Times New Roman" w:cs="Times New Roman"/>
        </w:rPr>
      </w:pPr>
    </w:p>
    <w:p w14:paraId="77EA25CA" w14:textId="77777777" w:rsidR="00A24D3E" w:rsidRPr="007C2514" w:rsidRDefault="00A24D3E">
      <w:pPr>
        <w:rPr>
          <w:rFonts w:ascii="Times New Roman" w:hAnsi="Times New Roman" w:cs="Times New Roman"/>
        </w:rPr>
      </w:pPr>
    </w:p>
    <w:sectPr w:rsidR="00A24D3E" w:rsidRPr="007C2514" w:rsidSect="006A1DD4">
      <w:pgSz w:w="11906" w:h="16838"/>
      <w:pgMar w:top="1361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A00F" w14:textId="77777777" w:rsidR="00075E23" w:rsidRDefault="00075E23" w:rsidP="000A2818">
      <w:pPr>
        <w:spacing w:after="0" w:line="240" w:lineRule="auto"/>
      </w:pPr>
      <w:r>
        <w:separator/>
      </w:r>
    </w:p>
  </w:endnote>
  <w:endnote w:type="continuationSeparator" w:id="0">
    <w:p w14:paraId="7A6F798C" w14:textId="77777777" w:rsidR="00075E23" w:rsidRDefault="00075E23" w:rsidP="000A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09BF" w14:textId="77777777" w:rsidR="00075E23" w:rsidRDefault="00075E23" w:rsidP="000A2818">
      <w:pPr>
        <w:spacing w:after="0" w:line="240" w:lineRule="auto"/>
      </w:pPr>
      <w:r>
        <w:separator/>
      </w:r>
    </w:p>
  </w:footnote>
  <w:footnote w:type="continuationSeparator" w:id="0">
    <w:p w14:paraId="7A3A6055" w14:textId="77777777" w:rsidR="00075E23" w:rsidRDefault="00075E23" w:rsidP="000A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B2E"/>
    <w:multiLevelType w:val="hybridMultilevel"/>
    <w:tmpl w:val="1386489A"/>
    <w:lvl w:ilvl="0" w:tplc="523408C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0189"/>
    <w:multiLevelType w:val="hybridMultilevel"/>
    <w:tmpl w:val="C03C3694"/>
    <w:lvl w:ilvl="0" w:tplc="940C0CE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F70DD"/>
    <w:multiLevelType w:val="hybridMultilevel"/>
    <w:tmpl w:val="671A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F07A7"/>
    <w:multiLevelType w:val="hybridMultilevel"/>
    <w:tmpl w:val="E4E242EC"/>
    <w:lvl w:ilvl="0" w:tplc="0C8E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437F"/>
    <w:multiLevelType w:val="hybridMultilevel"/>
    <w:tmpl w:val="3144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77AB8"/>
    <w:multiLevelType w:val="hybridMultilevel"/>
    <w:tmpl w:val="671A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01398"/>
    <w:multiLevelType w:val="hybridMultilevel"/>
    <w:tmpl w:val="CA22243A"/>
    <w:lvl w:ilvl="0" w:tplc="EE2CA07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855"/>
    <w:rsid w:val="00013E72"/>
    <w:rsid w:val="0002227A"/>
    <w:rsid w:val="00024FFD"/>
    <w:rsid w:val="0004329B"/>
    <w:rsid w:val="000610F1"/>
    <w:rsid w:val="00075E23"/>
    <w:rsid w:val="00091CC1"/>
    <w:rsid w:val="000A2818"/>
    <w:rsid w:val="000A3148"/>
    <w:rsid w:val="000A5400"/>
    <w:rsid w:val="000C2064"/>
    <w:rsid w:val="000E70B0"/>
    <w:rsid w:val="000E7865"/>
    <w:rsid w:val="000F0418"/>
    <w:rsid w:val="000F7D00"/>
    <w:rsid w:val="00104E9F"/>
    <w:rsid w:val="00132C2C"/>
    <w:rsid w:val="001440CE"/>
    <w:rsid w:val="001467AE"/>
    <w:rsid w:val="00146F4D"/>
    <w:rsid w:val="00152DA6"/>
    <w:rsid w:val="00162F3E"/>
    <w:rsid w:val="0017056E"/>
    <w:rsid w:val="00180CC5"/>
    <w:rsid w:val="001C54BD"/>
    <w:rsid w:val="001D338C"/>
    <w:rsid w:val="001D7115"/>
    <w:rsid w:val="001F774E"/>
    <w:rsid w:val="002032EE"/>
    <w:rsid w:val="002473BA"/>
    <w:rsid w:val="00247A90"/>
    <w:rsid w:val="00254594"/>
    <w:rsid w:val="00260614"/>
    <w:rsid w:val="00262EE4"/>
    <w:rsid w:val="0028667B"/>
    <w:rsid w:val="00291BE7"/>
    <w:rsid w:val="00295D41"/>
    <w:rsid w:val="002D79B4"/>
    <w:rsid w:val="00314660"/>
    <w:rsid w:val="00316260"/>
    <w:rsid w:val="003234DC"/>
    <w:rsid w:val="00327B1F"/>
    <w:rsid w:val="003663BE"/>
    <w:rsid w:val="00396EF1"/>
    <w:rsid w:val="003D2811"/>
    <w:rsid w:val="003E708C"/>
    <w:rsid w:val="003F3D93"/>
    <w:rsid w:val="00400C42"/>
    <w:rsid w:val="00405A7E"/>
    <w:rsid w:val="00424745"/>
    <w:rsid w:val="00437CDE"/>
    <w:rsid w:val="00447ED4"/>
    <w:rsid w:val="00464E64"/>
    <w:rsid w:val="004823C9"/>
    <w:rsid w:val="004B6471"/>
    <w:rsid w:val="004D2D1E"/>
    <w:rsid w:val="004D7AAD"/>
    <w:rsid w:val="00507BAE"/>
    <w:rsid w:val="00562CAD"/>
    <w:rsid w:val="00564A12"/>
    <w:rsid w:val="005732F3"/>
    <w:rsid w:val="0059781A"/>
    <w:rsid w:val="00597C37"/>
    <w:rsid w:val="005A1B90"/>
    <w:rsid w:val="005A3525"/>
    <w:rsid w:val="005C67BB"/>
    <w:rsid w:val="005C7069"/>
    <w:rsid w:val="005E085F"/>
    <w:rsid w:val="005E11D0"/>
    <w:rsid w:val="005F4C90"/>
    <w:rsid w:val="00630E4F"/>
    <w:rsid w:val="006A1DD4"/>
    <w:rsid w:val="006A6174"/>
    <w:rsid w:val="006C7985"/>
    <w:rsid w:val="006F0453"/>
    <w:rsid w:val="00762012"/>
    <w:rsid w:val="00764A53"/>
    <w:rsid w:val="007700F3"/>
    <w:rsid w:val="007C2514"/>
    <w:rsid w:val="00811264"/>
    <w:rsid w:val="00834544"/>
    <w:rsid w:val="00835842"/>
    <w:rsid w:val="008366DF"/>
    <w:rsid w:val="00861C01"/>
    <w:rsid w:val="0086530A"/>
    <w:rsid w:val="008934D4"/>
    <w:rsid w:val="009403B2"/>
    <w:rsid w:val="00963823"/>
    <w:rsid w:val="009E4D4E"/>
    <w:rsid w:val="009F5855"/>
    <w:rsid w:val="00A1374E"/>
    <w:rsid w:val="00A13CC2"/>
    <w:rsid w:val="00A24D3E"/>
    <w:rsid w:val="00A413BE"/>
    <w:rsid w:val="00A42038"/>
    <w:rsid w:val="00A63487"/>
    <w:rsid w:val="00AE6442"/>
    <w:rsid w:val="00AF20E6"/>
    <w:rsid w:val="00B041E6"/>
    <w:rsid w:val="00B0426E"/>
    <w:rsid w:val="00B5438F"/>
    <w:rsid w:val="00B91C6E"/>
    <w:rsid w:val="00BC6AA1"/>
    <w:rsid w:val="00BE2154"/>
    <w:rsid w:val="00C068DC"/>
    <w:rsid w:val="00C26277"/>
    <w:rsid w:val="00C56D1A"/>
    <w:rsid w:val="00C74125"/>
    <w:rsid w:val="00C82DF6"/>
    <w:rsid w:val="00C869FB"/>
    <w:rsid w:val="00D1436C"/>
    <w:rsid w:val="00D8640A"/>
    <w:rsid w:val="00DA1C9E"/>
    <w:rsid w:val="00DB34D5"/>
    <w:rsid w:val="00DE667A"/>
    <w:rsid w:val="00DF4B32"/>
    <w:rsid w:val="00E46ED3"/>
    <w:rsid w:val="00E477A8"/>
    <w:rsid w:val="00E64F5F"/>
    <w:rsid w:val="00E679E5"/>
    <w:rsid w:val="00ED7A63"/>
    <w:rsid w:val="00EE1D7D"/>
    <w:rsid w:val="00EE34A9"/>
    <w:rsid w:val="00F019FE"/>
    <w:rsid w:val="00F02FA9"/>
    <w:rsid w:val="00F0572F"/>
    <w:rsid w:val="00F06604"/>
    <w:rsid w:val="00F22874"/>
    <w:rsid w:val="00F7330C"/>
    <w:rsid w:val="00F80947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744"/>
  <w15:docId w15:val="{C7BFAC2B-4213-44F0-840A-7954CCD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818"/>
  </w:style>
  <w:style w:type="paragraph" w:styleId="Stopka">
    <w:name w:val="footer"/>
    <w:basedOn w:val="Normalny"/>
    <w:link w:val="StopkaZnak"/>
    <w:uiPriority w:val="99"/>
    <w:unhideWhenUsed/>
    <w:rsid w:val="000A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EFC1-A610-4862-9D35-E2AA076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PODZPN</cp:lastModifiedBy>
  <cp:revision>67</cp:revision>
  <cp:lastPrinted>2021-08-27T09:39:00Z</cp:lastPrinted>
  <dcterms:created xsi:type="dcterms:W3CDTF">2014-06-24T15:10:00Z</dcterms:created>
  <dcterms:modified xsi:type="dcterms:W3CDTF">2021-08-27T09:40:00Z</dcterms:modified>
</cp:coreProperties>
</file>